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9E0" w:rsidRDefault="00DD07C7" w:rsidP="00BB5AC8">
      <w:pPr>
        <w:pStyle w:val="Default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Título</w:t>
      </w:r>
      <w:r w:rsidR="00B841BA">
        <w:rPr>
          <w:rFonts w:ascii="Arial" w:hAnsi="Arial" w:cs="Arial"/>
          <w:b/>
        </w:rPr>
        <w:t>: Características relacionadas a presença de sangramento pós intervenção coronária percutânea através do National Cardiovascular Data Registry</w:t>
      </w:r>
    </w:p>
    <w:p w:rsidR="00DD07C7" w:rsidRPr="00BB5AC8" w:rsidRDefault="00DD07C7" w:rsidP="00BB5AC8">
      <w:pPr>
        <w:pStyle w:val="Default"/>
        <w:spacing w:line="360" w:lineRule="auto"/>
        <w:jc w:val="both"/>
        <w:rPr>
          <w:rFonts w:ascii="Arial" w:hAnsi="Arial" w:cs="Arial"/>
          <w:bCs/>
        </w:rPr>
      </w:pPr>
    </w:p>
    <w:p w:rsidR="001219E0" w:rsidRDefault="002D4BA0" w:rsidP="00BB5AC8">
      <w:pPr>
        <w:pStyle w:val="Default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Introdução</w:t>
      </w:r>
      <w:r w:rsidR="001219E0" w:rsidRPr="00EB7068">
        <w:rPr>
          <w:rFonts w:ascii="Arial" w:hAnsi="Arial" w:cs="Arial"/>
          <w:b/>
          <w:bCs/>
        </w:rPr>
        <w:t>:</w:t>
      </w:r>
      <w:r w:rsidR="001219E0" w:rsidRPr="00BB5AC8">
        <w:rPr>
          <w:rFonts w:ascii="Arial" w:hAnsi="Arial" w:cs="Arial"/>
          <w:bCs/>
        </w:rPr>
        <w:t xml:space="preserve"> </w:t>
      </w:r>
      <w:r w:rsidR="00B841BA">
        <w:rPr>
          <w:rFonts w:ascii="Arial" w:hAnsi="Arial" w:cs="Arial"/>
          <w:bCs/>
        </w:rPr>
        <w:t>Sangramento é uma das complicações mais comuns nos pacientes submetidos a intervenção coronária percutânea (ICP), tendo forte impacto no tempo de internação e no aumento da mortalidade pós procedimento.</w:t>
      </w:r>
    </w:p>
    <w:p w:rsidR="00EB7068" w:rsidRPr="00681DD1" w:rsidRDefault="002D4BA0" w:rsidP="00EB7068">
      <w:pPr>
        <w:pStyle w:val="Default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Objetivo</w:t>
      </w:r>
      <w:r w:rsidR="00681DD1">
        <w:rPr>
          <w:rFonts w:ascii="Arial" w:hAnsi="Arial" w:cs="Arial"/>
          <w:b/>
          <w:bCs/>
        </w:rPr>
        <w:t>:</w:t>
      </w:r>
      <w:r w:rsidR="00681DD1">
        <w:rPr>
          <w:rFonts w:ascii="Arial" w:hAnsi="Arial" w:cs="Arial"/>
          <w:bCs/>
        </w:rPr>
        <w:t xml:space="preserve"> Avaliar características clínicas e angiográficas e sua associação com a ocorrência de sangramento</w:t>
      </w:r>
      <w:r w:rsidR="00B841BA">
        <w:rPr>
          <w:rFonts w:ascii="Arial" w:hAnsi="Arial" w:cs="Arial"/>
          <w:bCs/>
        </w:rPr>
        <w:t xml:space="preserve"> pós ICP</w:t>
      </w:r>
      <w:r w:rsidR="00681DD1">
        <w:rPr>
          <w:rFonts w:ascii="Arial" w:hAnsi="Arial" w:cs="Arial"/>
          <w:bCs/>
        </w:rPr>
        <w:t>.</w:t>
      </w:r>
    </w:p>
    <w:p w:rsidR="00831488" w:rsidRDefault="00663D6D" w:rsidP="00831488">
      <w:pPr>
        <w:pStyle w:val="Default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Método</w:t>
      </w:r>
      <w:r w:rsidR="00831488" w:rsidRPr="00831488">
        <w:rPr>
          <w:rFonts w:ascii="Arial" w:hAnsi="Arial" w:cs="Arial"/>
          <w:b/>
          <w:bCs/>
        </w:rPr>
        <w:t>:</w:t>
      </w:r>
      <w:r w:rsidR="0083148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Estudo prospecti</w:t>
      </w:r>
      <w:r w:rsidR="00286ABF">
        <w:rPr>
          <w:rFonts w:ascii="Arial" w:hAnsi="Arial" w:cs="Arial"/>
          <w:bCs/>
        </w:rPr>
        <w:t>vo, transversal que incluiu 4456</w:t>
      </w:r>
      <w:r w:rsidR="00A4145C">
        <w:rPr>
          <w:rFonts w:ascii="Arial" w:hAnsi="Arial" w:cs="Arial"/>
          <w:bCs/>
        </w:rPr>
        <w:t xml:space="preserve"> procedimentos </w:t>
      </w:r>
      <w:r>
        <w:rPr>
          <w:rFonts w:ascii="Arial" w:hAnsi="Arial" w:cs="Arial"/>
          <w:bCs/>
        </w:rPr>
        <w:t>que ocorreram entre ja</w:t>
      </w:r>
      <w:r w:rsidR="00286ABF">
        <w:rPr>
          <w:rFonts w:ascii="Arial" w:hAnsi="Arial" w:cs="Arial"/>
          <w:bCs/>
        </w:rPr>
        <w:t>neiro de 2015 a dezembro de 2022</w:t>
      </w:r>
      <w:r w:rsidR="00AF3965">
        <w:rPr>
          <w:rFonts w:ascii="Arial" w:hAnsi="Arial" w:cs="Arial"/>
          <w:bCs/>
        </w:rPr>
        <w:t xml:space="preserve"> (78% homens, idade 65,6 ± 12,5</w:t>
      </w:r>
      <w:r>
        <w:rPr>
          <w:rFonts w:ascii="Arial" w:hAnsi="Arial" w:cs="Arial"/>
          <w:bCs/>
        </w:rPr>
        <w:t xml:space="preserve"> anos</w:t>
      </w:r>
      <w:r w:rsidR="00831488" w:rsidRPr="00831488">
        <w:rPr>
          <w:rFonts w:ascii="Arial" w:hAnsi="Arial" w:cs="Arial"/>
          <w:bCs/>
        </w:rPr>
        <w:t>).</w:t>
      </w:r>
      <w:r w:rsidR="009D60FF">
        <w:rPr>
          <w:rFonts w:ascii="Arial" w:hAnsi="Arial" w:cs="Arial"/>
          <w:bCs/>
        </w:rPr>
        <w:t xml:space="preserve"> Variáveis </w:t>
      </w:r>
      <w:r>
        <w:rPr>
          <w:rFonts w:ascii="Arial" w:hAnsi="Arial" w:cs="Arial"/>
          <w:bCs/>
        </w:rPr>
        <w:t>clínicas e angiográficas fora</w:t>
      </w:r>
      <w:r w:rsidR="00C206F0">
        <w:rPr>
          <w:rFonts w:ascii="Arial" w:hAnsi="Arial" w:cs="Arial"/>
          <w:bCs/>
        </w:rPr>
        <w:t xml:space="preserve">m extraídas através do </w:t>
      </w:r>
      <w:r w:rsidR="00C206F0" w:rsidRPr="00C206F0">
        <w:rPr>
          <w:rFonts w:ascii="Arial" w:hAnsi="Arial" w:cs="Arial"/>
          <w:bCs/>
          <w:i/>
        </w:rPr>
        <w:t>National Cardiovascular Data Registry</w:t>
      </w:r>
      <w:r w:rsidR="00C206F0">
        <w:rPr>
          <w:rFonts w:ascii="Arial" w:hAnsi="Arial" w:cs="Arial"/>
          <w:bCs/>
        </w:rPr>
        <w:t xml:space="preserve"> (NCDR® </w:t>
      </w:r>
      <w:r>
        <w:rPr>
          <w:rFonts w:ascii="Arial" w:hAnsi="Arial" w:cs="Arial"/>
          <w:bCs/>
        </w:rPr>
        <w:t>CathPCI</w:t>
      </w:r>
      <w:r w:rsidR="00C206F0">
        <w:rPr>
          <w:rFonts w:ascii="Arial" w:hAnsi="Arial" w:cs="Arial"/>
          <w:bCs/>
        </w:rPr>
        <w:t>)</w:t>
      </w:r>
      <w:r w:rsidR="00831488" w:rsidRPr="00831488">
        <w:rPr>
          <w:rFonts w:ascii="Arial" w:hAnsi="Arial" w:cs="Arial"/>
          <w:bCs/>
        </w:rPr>
        <w:t xml:space="preserve">. </w:t>
      </w:r>
      <w:r w:rsidR="00287029">
        <w:rPr>
          <w:rFonts w:ascii="Arial" w:hAnsi="Arial" w:cs="Arial"/>
          <w:bCs/>
        </w:rPr>
        <w:t xml:space="preserve">Os critérios de sangramento adotados foram classificados conforme o </w:t>
      </w:r>
      <w:r w:rsidR="00C206F0">
        <w:rPr>
          <w:rFonts w:ascii="Arial" w:hAnsi="Arial" w:cs="Arial"/>
          <w:bCs/>
        </w:rPr>
        <w:t xml:space="preserve">próprio </w:t>
      </w:r>
      <w:r w:rsidR="00287029">
        <w:rPr>
          <w:rFonts w:ascii="Arial" w:hAnsi="Arial" w:cs="Arial"/>
          <w:bCs/>
        </w:rPr>
        <w:t xml:space="preserve">Registro </w:t>
      </w:r>
      <w:r w:rsidR="0046406A" w:rsidRPr="0046406A">
        <w:rPr>
          <w:rFonts w:ascii="Arial" w:hAnsi="Arial" w:cs="Arial"/>
          <w:bCs/>
        </w:rPr>
        <w:t>NCDR</w:t>
      </w:r>
      <w:r w:rsidR="00C206F0">
        <w:rPr>
          <w:rFonts w:ascii="Arial" w:hAnsi="Arial" w:cs="Arial"/>
          <w:bCs/>
        </w:rPr>
        <w:t>®</w:t>
      </w:r>
      <w:r w:rsidR="003F6AEA">
        <w:rPr>
          <w:rFonts w:ascii="Arial" w:hAnsi="Arial" w:cs="Arial"/>
          <w:bCs/>
        </w:rPr>
        <w:t xml:space="preserve"> </w:t>
      </w:r>
      <w:r w:rsidR="00C206F0">
        <w:rPr>
          <w:rFonts w:ascii="Arial" w:hAnsi="Arial" w:cs="Arial"/>
          <w:bCs/>
        </w:rPr>
        <w:t xml:space="preserve">CathPCI </w:t>
      </w:r>
      <w:r w:rsidR="006D13C5">
        <w:rPr>
          <w:rFonts w:ascii="Arial" w:hAnsi="Arial" w:cs="Arial"/>
          <w:bCs/>
        </w:rPr>
        <w:t>(</w:t>
      </w:r>
      <w:r w:rsidR="00C206F0">
        <w:rPr>
          <w:rFonts w:ascii="Arial" w:hAnsi="Arial" w:cs="Arial"/>
          <w:bCs/>
        </w:rPr>
        <w:t xml:space="preserve">queda de </w:t>
      </w:r>
      <w:r w:rsidR="00287029">
        <w:rPr>
          <w:rFonts w:ascii="Arial" w:hAnsi="Arial" w:cs="Arial"/>
          <w:bCs/>
        </w:rPr>
        <w:t>hemoglobina ≥3g/dL, necessidade de transfusão sanguínea e/ou intervenção</w:t>
      </w:r>
      <w:r w:rsidR="006D13C5">
        <w:rPr>
          <w:rFonts w:ascii="Arial" w:hAnsi="Arial" w:cs="Arial"/>
          <w:bCs/>
        </w:rPr>
        <w:t xml:space="preserve">) e o </w:t>
      </w:r>
      <w:r w:rsidR="0046406A" w:rsidRPr="0046406A">
        <w:rPr>
          <w:rFonts w:ascii="Arial" w:hAnsi="Arial" w:cs="Arial"/>
          <w:bCs/>
          <w:i/>
        </w:rPr>
        <w:t>Bleeding Academic Research Consortium</w:t>
      </w:r>
      <w:r w:rsidR="0046406A">
        <w:rPr>
          <w:rFonts w:ascii="Arial" w:hAnsi="Arial" w:cs="Arial"/>
          <w:bCs/>
        </w:rPr>
        <w:t xml:space="preserve"> (BARC</w:t>
      </w:r>
      <w:r w:rsidR="00647CE8">
        <w:rPr>
          <w:rFonts w:ascii="Arial" w:hAnsi="Arial" w:cs="Arial"/>
          <w:bCs/>
        </w:rPr>
        <w:t xml:space="preserve"> 3 e</w:t>
      </w:r>
      <w:r w:rsidR="00AA13DC">
        <w:rPr>
          <w:rFonts w:ascii="Arial" w:hAnsi="Arial" w:cs="Arial"/>
          <w:bCs/>
        </w:rPr>
        <w:t xml:space="preserve"> 5</w:t>
      </w:r>
      <w:r w:rsidR="0046406A">
        <w:rPr>
          <w:rFonts w:ascii="Arial" w:hAnsi="Arial" w:cs="Arial"/>
          <w:bCs/>
        </w:rPr>
        <w:t>).</w:t>
      </w:r>
      <w:r w:rsidR="002207CA">
        <w:rPr>
          <w:rFonts w:ascii="Arial" w:hAnsi="Arial" w:cs="Arial"/>
          <w:bCs/>
        </w:rPr>
        <w:t xml:space="preserve"> </w:t>
      </w:r>
      <w:r w:rsidR="00AF3965">
        <w:rPr>
          <w:rFonts w:ascii="Arial" w:hAnsi="Arial" w:cs="Arial"/>
          <w:bCs/>
        </w:rPr>
        <w:t>A análise das variáveis foi realizada através do teste qui-quadrado e do teste exato de Fisher.</w:t>
      </w:r>
    </w:p>
    <w:p w:rsidR="00647CE8" w:rsidRDefault="00CF710A" w:rsidP="0019787F">
      <w:pPr>
        <w:pStyle w:val="Default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Resultados</w:t>
      </w:r>
      <w:r w:rsidR="0019787F" w:rsidRPr="0019787F">
        <w:rPr>
          <w:rFonts w:ascii="Arial" w:hAnsi="Arial" w:cs="Arial"/>
          <w:b/>
          <w:bCs/>
        </w:rPr>
        <w:t>:</w:t>
      </w:r>
      <w:r w:rsidR="00647CE8">
        <w:rPr>
          <w:rFonts w:ascii="Arial" w:hAnsi="Arial" w:cs="Arial"/>
          <w:bCs/>
        </w:rPr>
        <w:t xml:space="preserve"> Sangramento pelo a</w:t>
      </w:r>
      <w:r w:rsidR="00293869">
        <w:rPr>
          <w:rFonts w:ascii="Arial" w:hAnsi="Arial" w:cs="Arial"/>
          <w:bCs/>
        </w:rPr>
        <w:t xml:space="preserve">cesso (radial/femoral) </w:t>
      </w:r>
      <w:r w:rsidR="00647CE8">
        <w:rPr>
          <w:rFonts w:ascii="Arial" w:hAnsi="Arial" w:cs="Arial"/>
          <w:bCs/>
        </w:rPr>
        <w:t>ocorreu em 0,6% dos casos. Dissecção ocorreu em 1,7% das ICPs, perfuração em 0,9% e tamponamento em 0,4%. Sangramento gastrointestinal, genituriná</w:t>
      </w:r>
      <w:r w:rsidR="00293869">
        <w:rPr>
          <w:rFonts w:ascii="Arial" w:hAnsi="Arial" w:cs="Arial"/>
          <w:bCs/>
        </w:rPr>
        <w:t>rio e retro peritoneal ocorreu</w:t>
      </w:r>
      <w:r w:rsidR="003F4582">
        <w:rPr>
          <w:rFonts w:ascii="Arial" w:hAnsi="Arial" w:cs="Arial"/>
          <w:bCs/>
        </w:rPr>
        <w:t xml:space="preserve"> em 0,3</w:t>
      </w:r>
      <w:r w:rsidR="00647CE8">
        <w:rPr>
          <w:rFonts w:ascii="Arial" w:hAnsi="Arial" w:cs="Arial"/>
          <w:bCs/>
        </w:rPr>
        <w:t xml:space="preserve">% dos casos. As características clínicas </w:t>
      </w:r>
      <w:r w:rsidR="00BF4CC8">
        <w:rPr>
          <w:rFonts w:ascii="Arial" w:hAnsi="Arial" w:cs="Arial"/>
          <w:bCs/>
        </w:rPr>
        <w:t>que contribuíram para a ocorrência de eventos hemorrá</w:t>
      </w:r>
      <w:r w:rsidR="00647CE8">
        <w:rPr>
          <w:rFonts w:ascii="Arial" w:hAnsi="Arial" w:cs="Arial"/>
          <w:bCs/>
        </w:rPr>
        <w:t>gicos são descritas a seguir (Tabela 1).</w:t>
      </w:r>
    </w:p>
    <w:tbl>
      <w:tblPr>
        <w:tblW w:w="8613" w:type="dxa"/>
        <w:tblInd w:w="93" w:type="dxa"/>
        <w:tblLook w:val="04A0" w:firstRow="1" w:lastRow="0" w:firstColumn="1" w:lastColumn="0" w:noHBand="0" w:noVBand="1"/>
      </w:tblPr>
      <w:tblGrid>
        <w:gridCol w:w="4015"/>
        <w:gridCol w:w="771"/>
        <w:gridCol w:w="704"/>
        <w:gridCol w:w="640"/>
        <w:gridCol w:w="704"/>
        <w:gridCol w:w="794"/>
        <w:gridCol w:w="985"/>
      </w:tblGrid>
      <w:tr w:rsidR="00647CE8" w:rsidRPr="00647CE8" w:rsidTr="003F4582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3F4582" w:rsidRDefault="00647CE8" w:rsidP="0064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458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647CE8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Sangramento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CE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CE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647CE8" w:rsidRPr="00647CE8" w:rsidTr="003F4582">
        <w:trPr>
          <w:trHeight w:val="2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647CE8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Variável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CE8">
              <w:rPr>
                <w:rFonts w:ascii="Calibri" w:eastAsia="Times New Roman" w:hAnsi="Calibri" w:cs="Times New Roman"/>
                <w:color w:val="000000"/>
                <w:lang w:val="en-US"/>
              </w:rPr>
              <w:t>Não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CE8">
              <w:rPr>
                <w:rFonts w:ascii="Calibri" w:eastAsia="Times New Roman" w:hAnsi="Calibri" w:cs="Times New Roman"/>
                <w:color w:val="000000"/>
                <w:lang w:val="en-US"/>
              </w:rPr>
              <w:t>Sim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647CE8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647CE8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valor P</w:t>
            </w:r>
          </w:p>
        </w:tc>
      </w:tr>
      <w:tr w:rsidR="00647CE8" w:rsidRPr="00647CE8" w:rsidTr="003F4582">
        <w:trPr>
          <w:trHeight w:val="286"/>
        </w:trPr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CE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CE8">
              <w:rPr>
                <w:rFonts w:ascii="Calibri" w:eastAsia="Times New Roman" w:hAnsi="Calibri" w:cs="Times New Roman"/>
                <w:color w:val="000000"/>
                <w:lang w:val="en-US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CE8">
              <w:rPr>
                <w:rFonts w:ascii="Calibri" w:eastAsia="Times New Roman" w:hAnsi="Calibri" w:cs="Times New Roman"/>
                <w:color w:val="000000"/>
                <w:lang w:val="en-US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CE8">
              <w:rPr>
                <w:rFonts w:ascii="Calibri" w:eastAsia="Times New Roman" w:hAnsi="Calibri" w:cs="Times New Roman"/>
                <w:color w:val="000000"/>
                <w:lang w:val="en-US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CE8">
              <w:rPr>
                <w:rFonts w:ascii="Calibri" w:eastAsia="Times New Roman" w:hAnsi="Calibri" w:cs="Times New Roman"/>
                <w:color w:val="000000"/>
                <w:lang w:val="en-US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CE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CE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647CE8" w:rsidRPr="00647CE8" w:rsidTr="003F4582">
        <w:trPr>
          <w:trHeight w:val="28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647CE8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Doença Cerebrovascular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647CE8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0,013</w:t>
            </w:r>
          </w:p>
        </w:tc>
      </w:tr>
      <w:tr w:rsidR="00647CE8" w:rsidRPr="00647CE8" w:rsidTr="003F4582">
        <w:trPr>
          <w:trHeight w:val="2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CE8">
              <w:rPr>
                <w:rFonts w:ascii="Calibri" w:eastAsia="Times New Roman" w:hAnsi="Calibri" w:cs="Times New Roman"/>
                <w:color w:val="000000"/>
                <w:lang w:val="en-US"/>
              </w:rPr>
              <w:t>Não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CE8">
              <w:rPr>
                <w:rFonts w:ascii="Calibri" w:eastAsia="Times New Roman" w:hAnsi="Calibri" w:cs="Times New Roman"/>
                <w:color w:val="000000"/>
                <w:lang w:val="en-US"/>
              </w:rPr>
              <w:t>4073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CE8">
              <w:rPr>
                <w:rFonts w:ascii="Calibri" w:eastAsia="Times New Roman" w:hAnsi="Calibri" w:cs="Times New Roman"/>
                <w:color w:val="000000"/>
                <w:lang w:val="en-US"/>
              </w:rPr>
              <w:t>95,8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CE8">
              <w:rPr>
                <w:rFonts w:ascii="Calibri" w:eastAsia="Times New Roman" w:hAnsi="Calibri" w:cs="Times New Roman"/>
                <w:color w:val="000000"/>
                <w:lang w:val="en-US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CE8">
              <w:rPr>
                <w:rFonts w:ascii="Calibri" w:eastAsia="Times New Roman" w:hAnsi="Calibri" w:cs="Times New Roman"/>
                <w:color w:val="000000"/>
                <w:lang w:val="en-US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CE8">
              <w:rPr>
                <w:rFonts w:ascii="Calibri" w:eastAsia="Times New Roman" w:hAnsi="Calibri" w:cs="Times New Roman"/>
                <w:color w:val="000000"/>
                <w:lang w:val="en-US"/>
              </w:rPr>
              <w:t>4253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647CE8" w:rsidRPr="00647CE8" w:rsidTr="003F4582">
        <w:trPr>
          <w:trHeight w:val="2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CE8">
              <w:rPr>
                <w:rFonts w:ascii="Calibri" w:eastAsia="Times New Roman" w:hAnsi="Calibri" w:cs="Times New Roman"/>
                <w:color w:val="000000"/>
                <w:lang w:val="en-US"/>
              </w:rPr>
              <w:t>Sim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CE8">
              <w:rPr>
                <w:rFonts w:ascii="Calibri" w:eastAsia="Times New Roman" w:hAnsi="Calibri" w:cs="Times New Roman"/>
                <w:color w:val="000000"/>
                <w:lang w:val="en-US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CE8">
              <w:rPr>
                <w:rFonts w:ascii="Calibri" w:eastAsia="Times New Roman" w:hAnsi="Calibri" w:cs="Times New Roman"/>
                <w:color w:val="000000"/>
                <w:lang w:val="en-US"/>
              </w:rPr>
              <w:t>92,1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CE8">
              <w:rPr>
                <w:rFonts w:ascii="Calibri" w:eastAsia="Times New Roman" w:hAnsi="Calibri" w:cs="Times New Roman"/>
                <w:color w:val="000000"/>
                <w:lang w:val="en-US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CE8">
              <w:rPr>
                <w:rFonts w:ascii="Calibri" w:eastAsia="Times New Roman" w:hAnsi="Calibri" w:cs="Times New Roman"/>
                <w:color w:val="000000"/>
                <w:lang w:val="en-US"/>
              </w:rPr>
              <w:t>7,9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CE8">
              <w:rPr>
                <w:rFonts w:ascii="Calibri" w:eastAsia="Times New Roman" w:hAnsi="Calibri" w:cs="Times New Roman"/>
                <w:color w:val="000000"/>
                <w:lang w:val="en-US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647CE8" w:rsidRPr="00647CE8" w:rsidTr="003F4582">
        <w:trPr>
          <w:trHeight w:val="2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3F4582" w:rsidP="00647C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Doença Arterial P</w:t>
            </w:r>
            <w:r w:rsidR="00647CE8" w:rsidRPr="00647CE8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eriférica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647CE8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&lt;0,001</w:t>
            </w:r>
          </w:p>
        </w:tc>
      </w:tr>
      <w:tr w:rsidR="00647CE8" w:rsidRPr="00647CE8" w:rsidTr="003F4582">
        <w:trPr>
          <w:trHeight w:val="2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CE8">
              <w:rPr>
                <w:rFonts w:ascii="Calibri" w:eastAsia="Times New Roman" w:hAnsi="Calibri" w:cs="Times New Roman"/>
                <w:color w:val="000000"/>
                <w:lang w:val="en-US"/>
              </w:rPr>
              <w:t>Não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CE8">
              <w:rPr>
                <w:rFonts w:ascii="Calibri" w:eastAsia="Times New Roman" w:hAnsi="Calibri" w:cs="Times New Roman"/>
                <w:color w:val="000000"/>
                <w:lang w:val="en-US"/>
              </w:rPr>
              <w:t>4109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CE8">
              <w:rPr>
                <w:rFonts w:ascii="Calibri" w:eastAsia="Times New Roman" w:hAnsi="Calibri" w:cs="Times New Roman"/>
                <w:color w:val="000000"/>
                <w:lang w:val="en-US"/>
              </w:rPr>
              <w:t>95,8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CE8">
              <w:rPr>
                <w:rFonts w:ascii="Calibri" w:eastAsia="Times New Roman" w:hAnsi="Calibri" w:cs="Times New Roman"/>
                <w:color w:val="000000"/>
                <w:lang w:val="en-US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CE8">
              <w:rPr>
                <w:rFonts w:ascii="Calibri" w:eastAsia="Times New Roman" w:hAnsi="Calibri" w:cs="Times New Roman"/>
                <w:color w:val="000000"/>
                <w:lang w:val="en-US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CE8">
              <w:rPr>
                <w:rFonts w:ascii="Calibri" w:eastAsia="Times New Roman" w:hAnsi="Calibri" w:cs="Times New Roman"/>
                <w:color w:val="000000"/>
                <w:lang w:val="en-US"/>
              </w:rPr>
              <w:t>4287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647CE8" w:rsidRPr="00647CE8" w:rsidTr="003F4582">
        <w:trPr>
          <w:trHeight w:val="2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CE8">
              <w:rPr>
                <w:rFonts w:ascii="Calibri" w:eastAsia="Times New Roman" w:hAnsi="Calibri" w:cs="Times New Roman"/>
                <w:color w:val="000000"/>
                <w:lang w:val="en-US"/>
              </w:rPr>
              <w:t>Sim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CE8">
              <w:rPr>
                <w:rFonts w:ascii="Calibri" w:eastAsia="Times New Roman" w:hAnsi="Calibri" w:cs="Times New Roman"/>
                <w:color w:val="000000"/>
                <w:lang w:val="en-US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CE8">
              <w:rPr>
                <w:rFonts w:ascii="Calibri" w:eastAsia="Times New Roman" w:hAnsi="Calibri" w:cs="Times New Roman"/>
                <w:color w:val="000000"/>
                <w:lang w:val="en-US"/>
              </w:rPr>
              <w:t>89,3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CE8">
              <w:rPr>
                <w:rFonts w:ascii="Calibri" w:eastAsia="Times New Roman" w:hAnsi="Calibri" w:cs="Times New Roman"/>
                <w:color w:val="000000"/>
                <w:lang w:val="en-US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CE8">
              <w:rPr>
                <w:rFonts w:ascii="Calibri" w:eastAsia="Times New Roman" w:hAnsi="Calibri" w:cs="Times New Roman"/>
                <w:color w:val="000000"/>
                <w:lang w:val="en-US"/>
              </w:rPr>
              <w:t>10,7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CE8">
              <w:rPr>
                <w:rFonts w:ascii="Calibri" w:eastAsia="Times New Roman" w:hAnsi="Calibri" w:cs="Times New Roman"/>
                <w:color w:val="000000"/>
                <w:lang w:val="en-US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647CE8" w:rsidRPr="00647CE8" w:rsidTr="003F4582">
        <w:trPr>
          <w:trHeight w:val="2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647CE8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Doença Pulmonar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647CE8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0,006</w:t>
            </w:r>
          </w:p>
        </w:tc>
      </w:tr>
      <w:tr w:rsidR="00647CE8" w:rsidRPr="00647CE8" w:rsidTr="003F4582">
        <w:trPr>
          <w:trHeight w:val="2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CE8">
              <w:rPr>
                <w:rFonts w:ascii="Calibri" w:eastAsia="Times New Roman" w:hAnsi="Calibri" w:cs="Times New Roman"/>
                <w:color w:val="000000"/>
                <w:lang w:val="en-US"/>
              </w:rPr>
              <w:t>Não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CE8">
              <w:rPr>
                <w:rFonts w:ascii="Calibri" w:eastAsia="Times New Roman" w:hAnsi="Calibri" w:cs="Times New Roman"/>
                <w:color w:val="000000"/>
                <w:lang w:val="en-US"/>
              </w:rPr>
              <w:t>4085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CE8">
              <w:rPr>
                <w:rFonts w:ascii="Calibri" w:eastAsia="Times New Roman" w:hAnsi="Calibri" w:cs="Times New Roman"/>
                <w:color w:val="000000"/>
                <w:lang w:val="en-US"/>
              </w:rPr>
              <w:t>95,8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CE8">
              <w:rPr>
                <w:rFonts w:ascii="Calibri" w:eastAsia="Times New Roman" w:hAnsi="Calibri" w:cs="Times New Roman"/>
                <w:color w:val="000000"/>
                <w:lang w:val="en-US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CE8">
              <w:rPr>
                <w:rFonts w:ascii="Calibri" w:eastAsia="Times New Roman" w:hAnsi="Calibri" w:cs="Times New Roman"/>
                <w:color w:val="000000"/>
                <w:lang w:val="en-US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CE8">
              <w:rPr>
                <w:rFonts w:ascii="Calibri" w:eastAsia="Times New Roman" w:hAnsi="Calibri" w:cs="Times New Roman"/>
                <w:color w:val="000000"/>
                <w:lang w:val="en-US"/>
              </w:rPr>
              <w:t>4265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647CE8" w:rsidRPr="00647CE8" w:rsidTr="003F4582">
        <w:trPr>
          <w:trHeight w:val="2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CE8">
              <w:rPr>
                <w:rFonts w:ascii="Calibri" w:eastAsia="Times New Roman" w:hAnsi="Calibri" w:cs="Times New Roman"/>
                <w:color w:val="000000"/>
                <w:lang w:val="en-US"/>
              </w:rPr>
              <w:t>Sim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CE8">
              <w:rPr>
                <w:rFonts w:ascii="Calibri" w:eastAsia="Times New Roman" w:hAnsi="Calibri" w:cs="Times New Roman"/>
                <w:color w:val="000000"/>
                <w:lang w:val="en-US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CE8">
              <w:rPr>
                <w:rFonts w:ascii="Calibri" w:eastAsia="Times New Roman" w:hAnsi="Calibri" w:cs="Times New Roman"/>
                <w:color w:val="000000"/>
                <w:lang w:val="en-US"/>
              </w:rPr>
              <w:t>91,6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CE8">
              <w:rPr>
                <w:rFonts w:ascii="Calibri" w:eastAsia="Times New Roman" w:hAnsi="Calibri" w:cs="Times New Roman"/>
                <w:color w:val="000000"/>
                <w:lang w:val="en-US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CE8">
              <w:rPr>
                <w:rFonts w:ascii="Calibri" w:eastAsia="Times New Roman" w:hAnsi="Calibri" w:cs="Times New Roman"/>
                <w:color w:val="000000"/>
                <w:lang w:val="en-US"/>
              </w:rPr>
              <w:t>8,4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CE8">
              <w:rPr>
                <w:rFonts w:ascii="Calibri" w:eastAsia="Times New Roman" w:hAnsi="Calibri" w:cs="Times New Roman"/>
                <w:color w:val="000000"/>
                <w:lang w:val="en-US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647CE8" w:rsidRPr="00647CE8" w:rsidTr="003F4582">
        <w:trPr>
          <w:trHeight w:val="2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647CE8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Síndrome Coronariana Aguda</w:t>
            </w:r>
            <w:bookmarkStart w:id="0" w:name="_GoBack"/>
            <w:bookmarkEnd w:id="0"/>
            <w:r w:rsidRPr="00647CE8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 &gt; 24h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647CE8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0,007</w:t>
            </w:r>
          </w:p>
        </w:tc>
      </w:tr>
      <w:tr w:rsidR="00647CE8" w:rsidRPr="00647CE8" w:rsidTr="003F4582">
        <w:trPr>
          <w:trHeight w:val="2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CE8">
              <w:rPr>
                <w:rFonts w:ascii="Calibri" w:eastAsia="Times New Roman" w:hAnsi="Calibri" w:cs="Times New Roman"/>
                <w:color w:val="000000"/>
                <w:lang w:val="en-US"/>
              </w:rPr>
              <w:t>Não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CE8">
              <w:rPr>
                <w:rFonts w:ascii="Calibri" w:eastAsia="Times New Roman" w:hAnsi="Calibri" w:cs="Times New Roman"/>
                <w:color w:val="000000"/>
                <w:lang w:val="en-US"/>
              </w:rPr>
              <w:t>3551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CE8">
              <w:rPr>
                <w:rFonts w:ascii="Calibri" w:eastAsia="Times New Roman" w:hAnsi="Calibri" w:cs="Times New Roman"/>
                <w:color w:val="000000"/>
                <w:lang w:val="en-US"/>
              </w:rPr>
              <w:t>96,0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CE8">
              <w:rPr>
                <w:rFonts w:ascii="Calibri" w:eastAsia="Times New Roman" w:hAnsi="Calibri" w:cs="Times New Roman"/>
                <w:color w:val="000000"/>
                <w:lang w:val="en-US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CE8">
              <w:rPr>
                <w:rFonts w:ascii="Calibri" w:eastAsia="Times New Roman" w:hAnsi="Calibri" w:cs="Times New Roman"/>
                <w:color w:val="000000"/>
                <w:lang w:val="en-US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CE8">
              <w:rPr>
                <w:rFonts w:ascii="Calibri" w:eastAsia="Times New Roman" w:hAnsi="Calibri" w:cs="Times New Roman"/>
                <w:color w:val="000000"/>
                <w:lang w:val="en-US"/>
              </w:rPr>
              <w:t>3700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647CE8" w:rsidRPr="00647CE8" w:rsidTr="003F4582">
        <w:trPr>
          <w:trHeight w:val="2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CE8">
              <w:rPr>
                <w:rFonts w:ascii="Calibri" w:eastAsia="Times New Roman" w:hAnsi="Calibri" w:cs="Times New Roman"/>
                <w:color w:val="000000"/>
                <w:lang w:val="en-US"/>
              </w:rPr>
              <w:lastRenderedPageBreak/>
              <w:t>Sim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CE8">
              <w:rPr>
                <w:rFonts w:ascii="Calibri" w:eastAsia="Times New Roman" w:hAnsi="Calibri" w:cs="Times New Roman"/>
                <w:color w:val="000000"/>
                <w:lang w:val="en-US"/>
              </w:rPr>
              <w:t>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CE8">
              <w:rPr>
                <w:rFonts w:ascii="Calibri" w:eastAsia="Times New Roman" w:hAnsi="Calibri" w:cs="Times New Roman"/>
                <w:color w:val="000000"/>
                <w:lang w:val="en-US"/>
              </w:rPr>
              <w:t>93,8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CE8">
              <w:rPr>
                <w:rFonts w:ascii="Calibri" w:eastAsia="Times New Roman" w:hAnsi="Calibri" w:cs="Times New Roman"/>
                <w:color w:val="000000"/>
                <w:lang w:val="en-US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CE8">
              <w:rPr>
                <w:rFonts w:ascii="Calibri" w:eastAsia="Times New Roman" w:hAnsi="Calibri" w:cs="Times New Roman"/>
                <w:color w:val="000000"/>
                <w:lang w:val="en-US"/>
              </w:rPr>
              <w:t>6,2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CE8">
              <w:rPr>
                <w:rFonts w:ascii="Calibri" w:eastAsia="Times New Roman" w:hAnsi="Calibri" w:cs="Times New Roman"/>
                <w:color w:val="000000"/>
                <w:lang w:val="en-US"/>
              </w:rPr>
              <w:t>756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647CE8" w:rsidRPr="00647CE8" w:rsidTr="003F4582">
        <w:trPr>
          <w:trHeight w:val="2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647CE8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Uso de Fondaparinux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647CE8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0,012</w:t>
            </w:r>
          </w:p>
        </w:tc>
      </w:tr>
      <w:tr w:rsidR="00647CE8" w:rsidRPr="00647CE8" w:rsidTr="003F4582">
        <w:trPr>
          <w:trHeight w:val="267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CE8">
              <w:rPr>
                <w:rFonts w:ascii="Calibri" w:eastAsia="Times New Roman" w:hAnsi="Calibri" w:cs="Times New Roman"/>
                <w:color w:val="000000"/>
                <w:lang w:val="en-US"/>
              </w:rPr>
              <w:t>Não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CE8">
              <w:rPr>
                <w:rFonts w:ascii="Calibri" w:eastAsia="Times New Roman" w:hAnsi="Calibri" w:cs="Times New Roman"/>
                <w:color w:val="000000"/>
                <w:lang w:val="en-US"/>
              </w:rPr>
              <w:t>4090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CE8">
              <w:rPr>
                <w:rFonts w:ascii="Calibri" w:eastAsia="Times New Roman" w:hAnsi="Calibri" w:cs="Times New Roman"/>
                <w:color w:val="000000"/>
                <w:lang w:val="en-US"/>
              </w:rPr>
              <w:t>95,7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CE8">
              <w:rPr>
                <w:rFonts w:ascii="Calibri" w:eastAsia="Times New Roman" w:hAnsi="Calibri" w:cs="Times New Roman"/>
                <w:color w:val="000000"/>
                <w:lang w:val="en-US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CE8">
              <w:rPr>
                <w:rFonts w:ascii="Calibri" w:eastAsia="Times New Roman" w:hAnsi="Calibri" w:cs="Times New Roman"/>
                <w:color w:val="000000"/>
                <w:lang w:val="en-US"/>
              </w:rPr>
              <w:t>4,3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CE8">
              <w:rPr>
                <w:rFonts w:ascii="Calibri" w:eastAsia="Times New Roman" w:hAnsi="Calibri" w:cs="Times New Roman"/>
                <w:color w:val="000000"/>
                <w:lang w:val="en-US"/>
              </w:rPr>
              <w:t>4274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647CE8" w:rsidRPr="00647CE8" w:rsidTr="003F4582">
        <w:trPr>
          <w:trHeight w:val="267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CE8">
              <w:rPr>
                <w:rFonts w:ascii="Calibri" w:eastAsia="Times New Roman" w:hAnsi="Calibri" w:cs="Times New Roman"/>
                <w:color w:val="000000"/>
                <w:lang w:val="en-US"/>
              </w:rPr>
              <w:t>Sim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CE8">
              <w:rPr>
                <w:rFonts w:ascii="Calibri" w:eastAsia="Times New Roman" w:hAnsi="Calibri" w:cs="Times New Roman"/>
                <w:color w:val="000000"/>
                <w:lang w:val="en-US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CE8">
              <w:rPr>
                <w:rFonts w:ascii="Calibri" w:eastAsia="Times New Roman" w:hAnsi="Calibri" w:cs="Times New Roman"/>
                <w:color w:val="000000"/>
                <w:lang w:val="en-US"/>
              </w:rPr>
              <w:t>91,2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CE8">
              <w:rPr>
                <w:rFonts w:ascii="Calibri" w:eastAsia="Times New Roman" w:hAnsi="Calibri" w:cs="Times New Roman"/>
                <w:color w:val="000000"/>
                <w:lang w:val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CE8">
              <w:rPr>
                <w:rFonts w:ascii="Calibri" w:eastAsia="Times New Roman" w:hAnsi="Calibri" w:cs="Times New Roman"/>
                <w:color w:val="000000"/>
                <w:lang w:val="en-US"/>
              </w:rPr>
              <w:t>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CE8">
              <w:rPr>
                <w:rFonts w:ascii="Calibri" w:eastAsia="Times New Roman" w:hAnsi="Calibri" w:cs="Times New Roman"/>
                <w:color w:val="000000"/>
                <w:lang w:val="en-US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647CE8" w:rsidRDefault="00647CE8" w:rsidP="0064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647CE8" w:rsidRPr="00647CE8" w:rsidTr="003F4582">
        <w:trPr>
          <w:trHeight w:val="286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3F4582" w:rsidRDefault="00647CE8" w:rsidP="0064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4582">
              <w:rPr>
                <w:rFonts w:ascii="Calibri" w:eastAsia="Times New Roman" w:hAnsi="Calibri" w:cs="Times New Roman"/>
                <w:color w:val="000000"/>
              </w:rPr>
              <w:t xml:space="preserve"> Teste exato de Fisher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3F4582" w:rsidRDefault="00647CE8" w:rsidP="0064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3F4582" w:rsidRDefault="00647CE8" w:rsidP="0064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3F4582" w:rsidRDefault="00647CE8" w:rsidP="0064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3F4582" w:rsidRDefault="00647CE8" w:rsidP="0064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8" w:rsidRPr="003F4582" w:rsidRDefault="00647CE8" w:rsidP="0064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AD1E81" w:rsidRPr="00293869" w:rsidRDefault="006E12C5" w:rsidP="00806263">
      <w:pPr>
        <w:pStyle w:val="Default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AD1E81" w:rsidRPr="00E80ADE" w:rsidRDefault="002609A9" w:rsidP="00806263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Conclusão</w:t>
      </w:r>
      <w:r w:rsidR="00F66FD9" w:rsidRPr="000D729A">
        <w:rPr>
          <w:rFonts w:ascii="Arial" w:hAnsi="Arial" w:cs="Arial"/>
          <w:b/>
        </w:rPr>
        <w:t>:</w:t>
      </w:r>
      <w:r w:rsidR="00F66FD9">
        <w:rPr>
          <w:rFonts w:ascii="Arial" w:hAnsi="Arial" w:cs="Arial"/>
        </w:rPr>
        <w:t xml:space="preserve"> </w:t>
      </w:r>
      <w:r w:rsidR="00293869">
        <w:rPr>
          <w:rFonts w:ascii="Arial" w:hAnsi="Arial" w:cs="Arial"/>
        </w:rPr>
        <w:t>Presença de doença cerebrovascular,</w:t>
      </w:r>
      <w:r w:rsidR="003F4582">
        <w:rPr>
          <w:rFonts w:ascii="Arial" w:hAnsi="Arial" w:cs="Arial"/>
        </w:rPr>
        <w:t xml:space="preserve"> doença</w:t>
      </w:r>
      <w:r w:rsidR="00293869">
        <w:rPr>
          <w:rFonts w:ascii="Arial" w:hAnsi="Arial" w:cs="Arial"/>
        </w:rPr>
        <w:t xml:space="preserve"> periférica </w:t>
      </w:r>
      <w:r w:rsidR="003F4582">
        <w:rPr>
          <w:rFonts w:ascii="Arial" w:hAnsi="Arial" w:cs="Arial"/>
        </w:rPr>
        <w:t>arterial e doença pulmonar foram</w:t>
      </w:r>
      <w:r w:rsidR="00293869">
        <w:rPr>
          <w:rFonts w:ascii="Arial" w:hAnsi="Arial" w:cs="Arial"/>
        </w:rPr>
        <w:t xml:space="preserve"> características que contribuíram para a ocorrência de sangramento pós ICP. Síndrome coronariana aguda e a utilização de terapia tripla com Fondaparinux também contribuíram para eventos hemorrágicos pós ICP.</w:t>
      </w:r>
    </w:p>
    <w:sectPr w:rsidR="00AD1E81" w:rsidRPr="00E80A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D06" w:rsidRDefault="00F61D06" w:rsidP="00BB5AC8">
      <w:pPr>
        <w:spacing w:after="0" w:line="240" w:lineRule="auto"/>
      </w:pPr>
      <w:r>
        <w:separator/>
      </w:r>
    </w:p>
  </w:endnote>
  <w:endnote w:type="continuationSeparator" w:id="0">
    <w:p w:rsidR="00F61D06" w:rsidRDefault="00F61D06" w:rsidP="00BB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D06" w:rsidRDefault="00F61D06" w:rsidP="00BB5AC8">
      <w:pPr>
        <w:spacing w:after="0" w:line="240" w:lineRule="auto"/>
      </w:pPr>
      <w:r>
        <w:separator/>
      </w:r>
    </w:p>
  </w:footnote>
  <w:footnote w:type="continuationSeparator" w:id="0">
    <w:p w:rsidR="00F61D06" w:rsidRDefault="00F61D06" w:rsidP="00BB5A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9E0"/>
    <w:rsid w:val="00053F5A"/>
    <w:rsid w:val="000D729A"/>
    <w:rsid w:val="001219E0"/>
    <w:rsid w:val="0019787F"/>
    <w:rsid w:val="001E56D4"/>
    <w:rsid w:val="002207CA"/>
    <w:rsid w:val="002609A9"/>
    <w:rsid w:val="00286ABF"/>
    <w:rsid w:val="00287029"/>
    <w:rsid w:val="00287C95"/>
    <w:rsid w:val="00293869"/>
    <w:rsid w:val="002D4BA0"/>
    <w:rsid w:val="002E0139"/>
    <w:rsid w:val="002E5B76"/>
    <w:rsid w:val="00304736"/>
    <w:rsid w:val="003112C8"/>
    <w:rsid w:val="00325274"/>
    <w:rsid w:val="00383B87"/>
    <w:rsid w:val="003F4582"/>
    <w:rsid w:val="003F6AEA"/>
    <w:rsid w:val="0046406A"/>
    <w:rsid w:val="004D1B33"/>
    <w:rsid w:val="004F1E3D"/>
    <w:rsid w:val="005E13BF"/>
    <w:rsid w:val="00647CE8"/>
    <w:rsid w:val="0066151C"/>
    <w:rsid w:val="00663D6D"/>
    <w:rsid w:val="00681DD1"/>
    <w:rsid w:val="006928BF"/>
    <w:rsid w:val="006D13C5"/>
    <w:rsid w:val="006E12C5"/>
    <w:rsid w:val="006E193A"/>
    <w:rsid w:val="007D7C7D"/>
    <w:rsid w:val="00806263"/>
    <w:rsid w:val="00831488"/>
    <w:rsid w:val="008C3EE4"/>
    <w:rsid w:val="00953B47"/>
    <w:rsid w:val="009D60FF"/>
    <w:rsid w:val="00A4145C"/>
    <w:rsid w:val="00A665C1"/>
    <w:rsid w:val="00AA13DC"/>
    <w:rsid w:val="00AD1E81"/>
    <w:rsid w:val="00AE2060"/>
    <w:rsid w:val="00AF3965"/>
    <w:rsid w:val="00B841BA"/>
    <w:rsid w:val="00B95D2F"/>
    <w:rsid w:val="00B96A8F"/>
    <w:rsid w:val="00BB5AC8"/>
    <w:rsid w:val="00BF4CC8"/>
    <w:rsid w:val="00BF6FEF"/>
    <w:rsid w:val="00C206F0"/>
    <w:rsid w:val="00C4697A"/>
    <w:rsid w:val="00C71AD6"/>
    <w:rsid w:val="00CA14CA"/>
    <w:rsid w:val="00CF710A"/>
    <w:rsid w:val="00DA2052"/>
    <w:rsid w:val="00DA547E"/>
    <w:rsid w:val="00DD07C7"/>
    <w:rsid w:val="00DF7436"/>
    <w:rsid w:val="00E43F2B"/>
    <w:rsid w:val="00E80ADE"/>
    <w:rsid w:val="00EB7068"/>
    <w:rsid w:val="00F54564"/>
    <w:rsid w:val="00F61D06"/>
    <w:rsid w:val="00F66FD9"/>
    <w:rsid w:val="00FA1C93"/>
    <w:rsid w:val="00FF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A93ED9E-AAC3-410A-B34E-12739C5E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219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Lima Giolo</dc:creator>
  <cp:keywords/>
  <dc:description/>
  <cp:lastModifiedBy>Renata Lima Giolo</cp:lastModifiedBy>
  <cp:revision>3</cp:revision>
  <dcterms:created xsi:type="dcterms:W3CDTF">2023-02-27T10:16:00Z</dcterms:created>
  <dcterms:modified xsi:type="dcterms:W3CDTF">2023-02-28T18:08:00Z</dcterms:modified>
</cp:coreProperties>
</file>